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C3803" w14:textId="77777777" w:rsidR="006709AE" w:rsidRDefault="006709AE">
      <w:bookmarkStart w:id="0" w:name="_GoBack"/>
      <w:bookmarkEnd w:id="0"/>
    </w:p>
    <w:sectPr w:rsidR="006709AE" w:rsidSect="0002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2D"/>
    <w:rsid w:val="0002102D"/>
    <w:rsid w:val="0009492D"/>
    <w:rsid w:val="0067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573B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harrow@msu.edu</dc:creator>
  <cp:keywords/>
  <dc:description/>
  <cp:lastModifiedBy>harrow@msu.edu</cp:lastModifiedBy>
  <cp:revision>1</cp:revision>
  <dcterms:created xsi:type="dcterms:W3CDTF">2017-03-10T22:43:00Z</dcterms:created>
  <dcterms:modified xsi:type="dcterms:W3CDTF">2017-03-10T22:43:00Z</dcterms:modified>
</cp:coreProperties>
</file>